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6" w:after="0"/>
        <w:ind w:right="-2" w:hanging="0"/>
        <w:jc w:val="center"/>
        <w:rPr>
          <w:rFonts w:ascii="Arial" w:hAnsi="Arial" w:eastAsia="Arial" w:cs="Arial"/>
          <w:b/>
          <w:b/>
          <w:sz w:val="28"/>
          <w:szCs w:val="24"/>
        </w:rPr>
      </w:pPr>
      <w:r>
        <w:rPr>
          <w:rFonts w:eastAsia="Arial" w:cs="Arial" w:ascii="Arial" w:hAnsi="Arial"/>
          <w:b/>
          <w:sz w:val="28"/>
          <w:szCs w:val="24"/>
        </w:rPr>
        <w:t>DIRECCIÓN GENERAL DE INSTITUTOS DE FORMACIÓN Y CAPACITACIÓN - DIRECCIÓN DE CARRERA PENITENCIARIA.</w:t>
      </w:r>
    </w:p>
    <w:p>
      <w:pPr>
        <w:pStyle w:val="Normal"/>
        <w:spacing w:before="86" w:after="0"/>
        <w:ind w:right="-2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86" w:after="0"/>
        <w:ind w:right="-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BIBLIOGRAFÍA DE ESTUDIO SUGERIDA Y APUNTES, PARA LA PRUEBA COGNITIVA DEL PROCESO DE INGRESO AL ISFT N° 6001 (Escuela de Cadetes).</w:t>
      </w:r>
    </w:p>
    <w:p>
      <w:pPr>
        <w:pStyle w:val="Normal"/>
        <w:spacing w:before="86" w:after="0"/>
        <w:ind w:right="-2" w:hanging="0"/>
        <w:jc w:val="both"/>
        <w:rPr>
          <w:rFonts w:ascii="Arial" w:hAnsi="Arial" w:eastAsia="Arial" w:cs="Arial"/>
          <w:b/>
          <w:b/>
          <w:color w:val="7A7A7A"/>
          <w:sz w:val="24"/>
          <w:szCs w:val="24"/>
        </w:rPr>
      </w:pPr>
      <w:r>
        <w:rPr>
          <w:rFonts w:eastAsia="Arial" w:cs="Arial" w:ascii="Arial" w:hAnsi="Arial"/>
          <w:b/>
          <w:color w:val="7A7A7A"/>
          <w:sz w:val="24"/>
          <w:szCs w:val="24"/>
        </w:rPr>
      </w:r>
    </w:p>
    <w:p>
      <w:pPr>
        <w:pStyle w:val="Normal"/>
        <w:spacing w:before="86" w:after="0"/>
        <w:ind w:right="-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color w:val="7A7A7A"/>
          <w:sz w:val="24"/>
          <w:szCs w:val="24"/>
        </w:rPr>
        <w:t>T</w:t>
      </w:r>
      <w:r>
        <w:rPr>
          <w:rFonts w:eastAsia="Arial" w:cs="Arial" w:ascii="Arial" w:hAnsi="Arial"/>
          <w:b/>
          <w:sz w:val="24"/>
          <w:szCs w:val="24"/>
        </w:rPr>
        <w:t>EMAS GENERALES:</w:t>
      </w:r>
    </w:p>
    <w:p>
      <w:pPr>
        <w:pStyle w:val="Normal"/>
        <w:spacing w:before="86" w:after="0"/>
        <w:ind w:right="-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before="86" w:after="0"/>
        <w:ind w:right="-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POLÍTICA y CIUDADANÍA, HISTORIA, GEOGRAFÍA, ESI, MATEMÁTICAS, PRÁCTICA DEL LENGUAJE (apuntes de cátedra)</w:t>
      </w:r>
    </w:p>
    <w:p>
      <w:pPr>
        <w:pStyle w:val="Normal"/>
        <w:spacing w:before="6" w:after="0"/>
        <w:ind w:right="-2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left="219" w:right="-2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 xml:space="preserve">Política y Ciudadanía </w:t>
      </w:r>
    </w:p>
    <w:p>
      <w:pPr>
        <w:pStyle w:val="Normal"/>
        <w:spacing w:lineRule="auto" w:line="247" w:before="92" w:after="0"/>
        <w:ind w:left="219" w:right="-2" w:hanging="0"/>
        <w:rPr>
          <w:rFonts w:ascii="Arial" w:hAnsi="Arial" w:eastAsia="Arial" w:cs="Arial"/>
          <w:b/>
          <w:b/>
          <w:color w:val="FF0000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Definiciones: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-575" w:leader="none"/>
          <w:tab w:val="left" w:pos="940" w:leader="none"/>
        </w:tabs>
        <w:spacing w:lineRule="auto" w:line="247"/>
        <w:ind w:left="720" w:right="-2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Poder: </w:t>
      </w:r>
      <w:r>
        <w:rPr>
          <w:rFonts w:eastAsia="Arial" w:cs="Arial" w:ascii="Arial" w:hAnsi="Arial"/>
          <w:color w:val="000000"/>
          <w:sz w:val="24"/>
          <w:szCs w:val="24"/>
        </w:rPr>
        <w:t>(</w:t>
      </w:r>
      <w:bookmarkStart w:id="0" w:name="_Hlk160453546"/>
      <w:r>
        <w:rPr>
          <w:rFonts w:eastAsia="Arial" w:cs="Arial" w:ascii="Arial" w:hAnsi="Arial"/>
          <w:color w:val="000000"/>
          <w:sz w:val="24"/>
          <w:szCs w:val="24"/>
        </w:rPr>
        <w:t>Bibliografía</w:t>
      </w:r>
      <w:bookmarkEnd w:id="0"/>
      <w:r>
        <w:rPr>
          <w:rFonts w:eastAsia="Arial" w:cs="Arial" w:ascii="Arial" w:hAnsi="Arial"/>
          <w:color w:val="000000"/>
          <w:sz w:val="24"/>
          <w:szCs w:val="24"/>
        </w:rPr>
        <w:t xml:space="preserve">: Política y Ciudadanía 5 Santillana Saberes Clave </w:t>
      </w:r>
      <w:r>
        <w:rPr>
          <w:rFonts w:eastAsia="Arial" w:cs="Arial" w:ascii="Arial" w:hAnsi="Arial"/>
          <w:sz w:val="24"/>
          <w:szCs w:val="24"/>
        </w:rPr>
        <w:t>Capítulo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2)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9" w:leader="none"/>
          <w:tab w:val="left" w:pos="940" w:leader="none"/>
        </w:tabs>
        <w:spacing w:lineRule="auto" w:line="252" w:before="2" w:after="0"/>
        <w:ind w:left="720" w:right="-2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Política: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(Bibliografía: Política y Ciudadanía 5 Santillana Saberes Clave </w:t>
      </w:r>
      <w:r>
        <w:rPr>
          <w:rFonts w:eastAsia="Arial" w:cs="Arial" w:ascii="Arial" w:hAnsi="Arial"/>
          <w:sz w:val="24"/>
          <w:szCs w:val="24"/>
        </w:rPr>
        <w:t>Capítulo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1)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9" w:leader="none"/>
          <w:tab w:val="left" w:pos="940" w:leader="none"/>
        </w:tabs>
        <w:spacing w:lineRule="auto" w:line="252"/>
        <w:ind w:left="720" w:right="-2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Estado: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(Bibliografía: Política y Ciudadanía 5 Santillana Saberes Clave </w:t>
      </w:r>
      <w:r>
        <w:rPr>
          <w:rFonts w:eastAsia="Arial" w:cs="Arial" w:ascii="Arial" w:hAnsi="Arial"/>
          <w:sz w:val="24"/>
          <w:szCs w:val="24"/>
        </w:rPr>
        <w:t>Capítulo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9" w:leader="none"/>
          <w:tab w:val="left" w:pos="940" w:leader="none"/>
        </w:tabs>
        <w:spacing w:lineRule="auto" w:line="252"/>
        <w:ind w:left="720" w:right="-2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Gobierno: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(Bibliografía: Política y Ciudadanía 5 Santillana Saberes Clave </w:t>
      </w:r>
      <w:r>
        <w:rPr>
          <w:rFonts w:eastAsia="Arial" w:cs="Arial" w:ascii="Arial" w:hAnsi="Arial"/>
          <w:sz w:val="24"/>
          <w:szCs w:val="24"/>
        </w:rPr>
        <w:t>Capítulo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8)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9" w:leader="none"/>
          <w:tab w:val="left" w:pos="940" w:leader="none"/>
        </w:tabs>
        <w:spacing w:lineRule="auto" w:line="252" w:before="1" w:after="0"/>
        <w:ind w:left="720" w:right="-2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Democracia: </w:t>
      </w:r>
      <w:r>
        <w:rPr>
          <w:rFonts w:eastAsia="Arial" w:cs="Arial" w:ascii="Arial" w:hAnsi="Arial"/>
          <w:color w:val="000000"/>
          <w:sz w:val="24"/>
          <w:szCs w:val="24"/>
        </w:rPr>
        <w:t>(Bibliografía: Política y Ciudadanía 5 Santillana Saberes Clave Capítulos 5, 13, 14)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9" w:leader="none"/>
          <w:tab w:val="left" w:pos="940" w:leader="none"/>
        </w:tabs>
        <w:spacing w:lineRule="auto" w:line="252"/>
        <w:ind w:left="720" w:right="-2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República: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Bibliografía: (Política y Ciudadanía 5 Santillana Saberes Clave </w:t>
      </w:r>
      <w:r>
        <w:rPr>
          <w:rFonts w:eastAsia="Arial" w:cs="Arial" w:ascii="Arial" w:hAnsi="Arial"/>
          <w:sz w:val="24"/>
          <w:szCs w:val="24"/>
        </w:rPr>
        <w:t>Capítulo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9)</w:t>
      </w:r>
    </w:p>
    <w:p>
      <w:pPr>
        <w:pStyle w:val="Normal"/>
        <w:tabs>
          <w:tab w:val="clear" w:pos="720"/>
          <w:tab w:val="left" w:pos="939" w:leader="none"/>
          <w:tab w:val="left" w:pos="940" w:leader="none"/>
        </w:tabs>
        <w:spacing w:lineRule="auto" w:line="252"/>
        <w:ind w:right="-2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939" w:leader="none"/>
          <w:tab w:val="left" w:pos="940" w:leader="none"/>
        </w:tabs>
        <w:spacing w:lineRule="auto" w:line="252"/>
        <w:ind w:right="-2" w:hanging="0"/>
        <w:jc w:val="both"/>
        <w:rPr>
          <w:rFonts w:ascii="Arial" w:hAnsi="Arial" w:cs="Arial"/>
          <w:b/>
          <w:b/>
          <w:sz w:val="24"/>
          <w:szCs w:val="24"/>
        </w:rPr>
      </w:pPr>
      <w:hyperlink r:id="rId2">
        <w:bookmarkStart w:id="1" w:name="_Hlk160448807"/>
        <w:r>
          <w:rPr>
            <w:rStyle w:val="EnlacedeInternet"/>
            <w:rFonts w:cs="Arial" w:ascii="Arial" w:hAnsi="Arial"/>
            <w:b/>
            <w:sz w:val="24"/>
            <w:szCs w:val="24"/>
          </w:rPr>
          <w:t>Descargar Bibliografía: Política y Ciudadanía 5 Santillana Saber es Clave</w:t>
        </w:r>
      </w:hyperlink>
      <w:bookmarkEnd w:id="1"/>
    </w:p>
    <w:p>
      <w:pPr>
        <w:pStyle w:val="Normal"/>
        <w:tabs>
          <w:tab w:val="clear" w:pos="720"/>
          <w:tab w:val="left" w:pos="939" w:leader="none"/>
          <w:tab w:val="left" w:pos="940" w:leader="none"/>
        </w:tabs>
        <w:spacing w:lineRule="auto" w:line="252"/>
        <w:ind w:right="-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709" w:right="-2" w:hanging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Constitución Nacional: </w:t>
      </w:r>
      <w:r>
        <w:rPr>
          <w:rFonts w:eastAsia="Arial" w:cs="Arial" w:ascii="Arial" w:hAnsi="Arial"/>
          <w:b/>
          <w:sz w:val="24"/>
          <w:szCs w:val="24"/>
        </w:rPr>
        <w:t xml:space="preserve">Artículos 14, 18, 19 de la Constitución Nacional. </w:t>
      </w:r>
    </w:p>
    <w:p>
      <w:pPr>
        <w:pStyle w:val="ListParagraph"/>
        <w:numPr>
          <w:ilvl w:val="0"/>
          <w:numId w:val="2"/>
        </w:numPr>
        <w:spacing w:before="92" w:after="0"/>
        <w:ind w:left="709" w:right="-2" w:hanging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División de Poderes. Funciones de </w:t>
      </w:r>
      <w:r>
        <w:rPr>
          <w:rFonts w:eastAsia="Arial" w:cs="Arial" w:ascii="Arial" w:hAnsi="Arial"/>
          <w:b/>
          <w:sz w:val="24"/>
          <w:szCs w:val="24"/>
        </w:rPr>
        <w:t>l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os poderes del Estado. </w:t>
      </w:r>
    </w:p>
    <w:p>
      <w:pPr>
        <w:pStyle w:val="Normal"/>
        <w:spacing w:before="92" w:after="0"/>
        <w:ind w:right="-2" w:hanging="0"/>
        <w:rPr>
          <w:rFonts w:ascii="Arial" w:hAnsi="Arial" w:eastAsia="Arial" w:cs="Arial"/>
          <w:b/>
          <w:b/>
          <w:bCs/>
          <w:color w:val="000000"/>
          <w:sz w:val="24"/>
          <w:szCs w:val="24"/>
          <w:u w:val="single"/>
        </w:rPr>
      </w:pPr>
      <w:hyperlink r:id="rId3">
        <w:r>
          <w:rPr>
            <w:rStyle w:val="EnlacedeInternet"/>
            <w:rFonts w:eastAsia="Arial" w:cs="Arial" w:ascii="Arial" w:hAnsi="Arial"/>
            <w:b/>
            <w:bCs/>
            <w:sz w:val="24"/>
            <w:szCs w:val="24"/>
          </w:rPr>
          <w:t>Descargar Bibliografía: Constitución Nacional Argentina</w:t>
        </w:r>
      </w:hyperlink>
    </w:p>
    <w:p>
      <w:pPr>
        <w:pStyle w:val="Normal"/>
        <w:ind w:right="-2" w:hanging="0"/>
        <w:rPr>
          <w:rFonts w:ascii="Arial" w:hAnsi="Arial" w:eastAsia="Arial" w:cs="Arial"/>
          <w:b/>
          <w:b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ind w:left="709" w:right="-2" w:hanging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Derecho Ley Justicia y D.D.H.H. – </w:t>
      </w:r>
      <w:hyperlink r:id="rId4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ind w:right="-2" w:hanging="0"/>
        <w:rPr>
          <w:rFonts w:ascii="Arial" w:hAnsi="Arial" w:eastAsia="Arial" w:cs="Arial"/>
          <w:b/>
          <w:b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Normal"/>
        <w:spacing w:lineRule="auto" w:line="247" w:before="92" w:after="0"/>
        <w:ind w:left="219" w:right="-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Relaciones de Poder.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Bibliografía: Política y Ciudadanía 5 Santillana Saberes Clave </w:t>
      </w:r>
      <w:r>
        <w:rPr>
          <w:rFonts w:eastAsia="Arial" w:cs="Arial" w:ascii="Arial" w:hAnsi="Arial"/>
          <w:sz w:val="24"/>
          <w:szCs w:val="24"/>
        </w:rPr>
        <w:t>Capítulo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2 – </w:t>
      </w:r>
      <w:hyperlink r:id="rId5">
        <w:r>
          <w:rPr>
            <w:rStyle w:val="EnlacedeInternet"/>
            <w:rFonts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tabs>
          <w:tab w:val="clear" w:pos="720"/>
          <w:tab w:val="left" w:pos="939" w:leader="none"/>
          <w:tab w:val="left" w:pos="940" w:leader="none"/>
        </w:tabs>
        <w:spacing w:lineRule="auto" w:line="247"/>
        <w:ind w:left="939" w:right="-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939" w:leader="none"/>
          <w:tab w:val="left" w:pos="940" w:leader="none"/>
        </w:tabs>
        <w:spacing w:lineRule="auto" w:line="247"/>
        <w:ind w:left="939" w:right="-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before="4" w:after="0"/>
        <w:ind w:left="219" w:right="-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Tipos de Estado.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Bibliografía: Política y Ciudadanía 5 Santillana Saberes Clave </w:t>
      </w:r>
      <w:r>
        <w:rPr>
          <w:rFonts w:eastAsia="Arial" w:cs="Arial" w:ascii="Arial" w:hAnsi="Arial"/>
          <w:sz w:val="24"/>
          <w:szCs w:val="24"/>
        </w:rPr>
        <w:t>Capítulo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4 – </w:t>
      </w:r>
      <w:hyperlink r:id="rId6">
        <w:r>
          <w:rPr>
            <w:rStyle w:val="EnlacedeInternet"/>
            <w:rFonts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spacing w:before="5" w:after="0"/>
        <w:ind w:right="-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ind w:left="219" w:right="-2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left="219" w:right="-2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left="219" w:right="-2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Estado de Derecho.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Bibliografía: Política y Ciudadanía 5 Santillana Saberes Clave Capítulos 4, 15, 16, 17 – </w:t>
      </w:r>
      <w:hyperlink r:id="rId7">
        <w:r>
          <w:rPr>
            <w:rStyle w:val="EnlacedeInternet"/>
            <w:rFonts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tabs>
          <w:tab w:val="clear" w:pos="720"/>
          <w:tab w:val="left" w:pos="939" w:leader="none"/>
          <w:tab w:val="left" w:pos="940" w:leader="none"/>
        </w:tabs>
        <w:spacing w:lineRule="auto" w:line="480" w:before="6" w:after="0"/>
        <w:ind w:right="-2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90" w:after="0"/>
        <w:ind w:left="284" w:right="-2" w:hanging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Historia</w:t>
      </w:r>
    </w:p>
    <w:p>
      <w:pPr>
        <w:pStyle w:val="Normal"/>
        <w:spacing w:before="90" w:after="0"/>
        <w:ind w:left="284" w:right="-2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7" w:before="92" w:after="0"/>
        <w:ind w:left="709" w:right="-2" w:hanging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Revolución de Mayo. – </w:t>
      </w:r>
      <w:hyperlink r:id="rId8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tabs>
          <w:tab w:val="clear" w:pos="720"/>
          <w:tab w:val="left" w:pos="939" w:leader="none"/>
          <w:tab w:val="left" w:pos="940" w:leader="none"/>
        </w:tabs>
        <w:spacing w:lineRule="auto" w:line="247"/>
        <w:ind w:left="709" w:right="-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ind w:left="709" w:right="-2" w:hanging="36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José de San Martín en el proceso de Independencia. – </w:t>
      </w:r>
      <w:hyperlink r:id="rId9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ind w:left="709" w:right="-2" w:hanging="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before="89" w:after="0"/>
        <w:ind w:left="709" w:right="-2" w:hanging="360"/>
        <w:jc w:val="both"/>
        <w:rPr>
          <w:rFonts w:ascii="Arial" w:hAnsi="Arial" w:eastAsia="Arial" w:cs="Arial"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Desde la Independencia hasta la formación de la Constitución Nacional: </w:t>
      </w:r>
      <w:r>
        <w:rPr>
          <w:rFonts w:eastAsia="Arial" w:cs="Arial" w:ascii="Arial" w:hAnsi="Arial"/>
          <w:color w:val="000000"/>
          <w:sz w:val="24"/>
          <w:szCs w:val="24"/>
        </w:rPr>
        <w:t>Capítulos V, VI, VII, VIII.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– </w:t>
      </w:r>
      <w:hyperlink r:id="rId10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spacing w:before="89" w:after="0"/>
        <w:ind w:left="709" w:right="-2" w:hanging="0"/>
        <w:jc w:val="both"/>
        <w:rPr>
          <w:rFonts w:ascii="Arial" w:hAnsi="Arial" w:eastAsia="Arial" w:cs="Arial"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ind w:left="709" w:right="-2" w:hanging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De la Constitución a la formación del Estado. Formación del Estado nacional. – </w:t>
      </w:r>
      <w:hyperlink r:id="rId11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ind w:left="709" w:right="-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91" w:after="0"/>
        <w:ind w:left="709" w:right="-2" w:hanging="360"/>
        <w:jc w:val="both"/>
        <w:rPr>
          <w:rFonts w:ascii="Arial" w:hAnsi="Arial" w:eastAsia="Arial" w:cs="Arial"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</w:rPr>
        <w:t>Periodo de presidencias liberales</w:t>
      </w:r>
      <w:r>
        <w:rPr>
          <w:rFonts w:eastAsia="Arial" w:cs="Arial" w:ascii="Arial" w:hAnsi="Arial"/>
          <w:sz w:val="24"/>
          <w:szCs w:val="24"/>
        </w:rPr>
        <w:t xml:space="preserve">: Capítulo X – </w:t>
      </w:r>
      <w:hyperlink r:id="rId12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tabs>
          <w:tab w:val="clear" w:pos="720"/>
          <w:tab w:val="left" w:pos="939" w:leader="none"/>
          <w:tab w:val="left" w:pos="940" w:leader="none"/>
        </w:tabs>
        <w:ind w:left="709" w:right="-2" w:hanging="0"/>
        <w:rPr>
          <w:rFonts w:ascii="Arial" w:hAnsi="Arial" w:eastAsia="Arial" w:cs="Arial"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spacing w:before="91" w:after="0"/>
        <w:ind w:left="709" w:right="-2" w:hanging="360"/>
        <w:jc w:val="both"/>
        <w:rPr>
          <w:rFonts w:ascii="Arial" w:hAnsi="Arial" w:eastAsia="Arial" w:cs="Arial"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</w:rPr>
        <w:t xml:space="preserve">Gobiernos conservadores: </w:t>
      </w:r>
      <w:r>
        <w:rPr>
          <w:rFonts w:eastAsia="Arial" w:cs="Arial" w:ascii="Arial" w:hAnsi="Arial"/>
          <w:sz w:val="24"/>
          <w:szCs w:val="24"/>
        </w:rPr>
        <w:t xml:space="preserve">Capítulo XII – </w:t>
      </w:r>
      <w:hyperlink r:id="rId13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spacing w:before="5" w:after="0"/>
        <w:ind w:left="709" w:right="-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7"/>
        <w:ind w:left="709" w:right="-2" w:hanging="36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Desde 1930: sucesión de golpes militares y períodos democráticos intermedios. – </w:t>
      </w:r>
      <w:hyperlink r:id="rId14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 (Capítulo 7</w:t>
        </w:r>
      </w:hyperlink>
      <w:r>
        <w:rPr>
          <w:rFonts w:eastAsia="Arial" w:cs="Arial" w:ascii="Arial" w:hAnsi="Arial"/>
          <w:b/>
          <w:sz w:val="24"/>
          <w:szCs w:val="24"/>
        </w:rPr>
        <w:t xml:space="preserve">) y </w:t>
      </w:r>
      <w:hyperlink r:id="rId15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 (Capítulos XIV y XV)</w:t>
        </w:r>
      </w:hyperlink>
    </w:p>
    <w:p>
      <w:pPr>
        <w:pStyle w:val="ListParagraph"/>
        <w:spacing w:lineRule="auto" w:line="247"/>
        <w:ind w:left="939" w:right="-2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939" w:leader="none"/>
          <w:tab w:val="left" w:pos="940" w:leader="none"/>
        </w:tabs>
        <w:spacing w:lineRule="auto" w:line="247"/>
        <w:ind w:left="578" w:right="-2" w:hanging="0"/>
        <w:rPr>
          <w:rFonts w:ascii="Arial" w:hAnsi="Arial" w:eastAsia="Arial" w:cs="Arial"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z w:val="24"/>
          <w:szCs w:val="24"/>
          <w:u w:val="single"/>
        </w:rPr>
      </w:r>
    </w:p>
    <w:p>
      <w:pPr>
        <w:pStyle w:val="Normal"/>
        <w:spacing w:before="1" w:after="0"/>
        <w:ind w:right="-2" w:firstLine="348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 xml:space="preserve">Geografía:  </w:t>
      </w:r>
    </w:p>
    <w:p>
      <w:pPr>
        <w:pStyle w:val="Normal"/>
        <w:spacing w:before="1" w:after="0"/>
        <w:ind w:right="-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before="91" w:after="0"/>
        <w:ind w:left="720" w:right="-2" w:hanging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202429"/>
          <w:sz w:val="24"/>
          <w:szCs w:val="24"/>
        </w:rPr>
        <w:t xml:space="preserve">Sistema de Ventania y Tandilia – </w:t>
      </w:r>
      <w:hyperlink r:id="rId16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 Ventania</w:t>
        </w:r>
      </w:hyperlink>
      <w:r>
        <w:rPr>
          <w:rFonts w:eastAsia="Arial" w:cs="Arial" w:ascii="Arial" w:hAnsi="Arial"/>
          <w:b/>
          <w:color w:val="202429"/>
          <w:sz w:val="24"/>
          <w:szCs w:val="24"/>
        </w:rPr>
        <w:t xml:space="preserve"> y </w:t>
      </w:r>
      <w:hyperlink r:id="rId17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 Tandilia</w:t>
        </w:r>
      </w:hyperlink>
    </w:p>
    <w:p>
      <w:pPr>
        <w:pStyle w:val="Normal"/>
        <w:spacing w:before="91" w:after="0"/>
        <w:ind w:right="-2" w:hanging="0"/>
        <w:rPr>
          <w:rFonts w:ascii="Arial" w:hAnsi="Arial" w:eastAsia="Arial" w:cs="Arial"/>
          <w:bCs/>
          <w:color w:val="202429"/>
          <w:sz w:val="24"/>
          <w:szCs w:val="24"/>
          <w:u w:val="single"/>
        </w:rPr>
      </w:pPr>
      <w:r>
        <w:rPr>
          <w:rFonts w:eastAsia="Arial" w:cs="Arial" w:ascii="Arial" w:hAnsi="Arial"/>
          <w:bCs/>
          <w:color w:val="202429"/>
          <w:sz w:val="24"/>
          <w:szCs w:val="24"/>
          <w:u w:val="single"/>
        </w:rPr>
      </w:r>
    </w:p>
    <w:p>
      <w:pPr>
        <w:pStyle w:val="ListParagraph"/>
        <w:numPr>
          <w:ilvl w:val="0"/>
          <w:numId w:val="4"/>
        </w:numPr>
        <w:ind w:left="720" w:right="-2" w:hanging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202429"/>
          <w:sz w:val="24"/>
          <w:szCs w:val="24"/>
        </w:rPr>
        <w:t xml:space="preserve">Sistema de Famatina – </w:t>
      </w:r>
      <w:hyperlink r:id="rId18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spacing w:before="5" w:after="0"/>
        <w:ind w:right="-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ind w:left="720" w:right="-2" w:hanging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Sistema de las Mahuidas </w:t>
      </w:r>
      <w:r>
        <w:rPr>
          <w:rFonts w:eastAsia="Arial" w:cs="Arial" w:ascii="Arial" w:hAnsi="Arial"/>
          <w:b/>
          <w:color w:val="202429"/>
          <w:sz w:val="24"/>
          <w:szCs w:val="24"/>
        </w:rPr>
        <w:t xml:space="preserve">– </w:t>
      </w:r>
      <w:hyperlink r:id="rId19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 xml:space="preserve">Descargar Bibliografía </w:t>
        </w:r>
        <w:r>
          <w:rPr>
            <w:rStyle w:val="EnlacedeInternet"/>
            <w:rFonts w:eastAsia="Arial" w:cs="Arial" w:ascii="Arial" w:hAnsi="Arial"/>
            <w:b/>
            <w:bCs/>
            <w:sz w:val="24"/>
            <w:szCs w:val="24"/>
          </w:rPr>
          <w:t>Mahuidas 1</w:t>
        </w:r>
      </w:hyperlink>
      <w:r>
        <w:rPr>
          <w:rFonts w:eastAsia="Arial" w:cs="Arial" w:ascii="Arial" w:hAnsi="Arial"/>
          <w:bCs/>
          <w:color w:val="000000"/>
          <w:sz w:val="24"/>
          <w:szCs w:val="24"/>
        </w:rPr>
        <w:t xml:space="preserve"> y</w:t>
      </w:r>
      <w:hyperlink r:id="rId20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 xml:space="preserve">Descargar Bibliografía </w:t>
        </w:r>
        <w:r>
          <w:rPr>
            <w:rStyle w:val="EnlacedeInternet"/>
            <w:rFonts w:eastAsia="Arial" w:cs="Arial" w:ascii="Arial" w:hAnsi="Arial"/>
            <w:b/>
            <w:bCs/>
            <w:sz w:val="24"/>
            <w:szCs w:val="24"/>
          </w:rPr>
          <w:t>Mahuidas 2</w:t>
        </w:r>
      </w:hyperlink>
    </w:p>
    <w:p>
      <w:pPr>
        <w:pStyle w:val="Normal"/>
        <w:ind w:right="-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before="91" w:after="0"/>
        <w:ind w:left="720" w:right="-2" w:hanging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Valle de Calamuchita </w:t>
      </w:r>
      <w:r>
        <w:rPr>
          <w:rFonts w:eastAsia="Arial" w:cs="Arial" w:ascii="Arial" w:hAnsi="Arial"/>
          <w:b/>
          <w:color w:val="202429"/>
          <w:sz w:val="24"/>
          <w:szCs w:val="24"/>
        </w:rPr>
        <w:t xml:space="preserve">– </w:t>
      </w:r>
      <w:hyperlink r:id="rId21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spacing w:before="91" w:after="0"/>
        <w:ind w:right="-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before="91" w:after="0"/>
        <w:ind w:left="720" w:right="-2" w:hanging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Valle de Punilla </w:t>
      </w:r>
      <w:r>
        <w:rPr>
          <w:rFonts w:eastAsia="Arial" w:cs="Arial" w:ascii="Arial" w:hAnsi="Arial"/>
          <w:b/>
          <w:color w:val="202429"/>
          <w:sz w:val="24"/>
          <w:szCs w:val="24"/>
        </w:rPr>
        <w:t xml:space="preserve">– </w:t>
      </w:r>
      <w:hyperlink r:id="rId22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spacing w:before="91" w:after="0"/>
        <w:ind w:right="-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52" w:before="91" w:after="0"/>
        <w:ind w:left="720" w:right="-2" w:hanging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Paralelos y Meridianos </w:t>
      </w:r>
      <w:r>
        <w:rPr>
          <w:rFonts w:eastAsia="Arial" w:cs="Arial" w:ascii="Arial" w:hAnsi="Arial"/>
          <w:b/>
          <w:color w:val="202429"/>
          <w:sz w:val="24"/>
          <w:szCs w:val="24"/>
        </w:rPr>
        <w:t xml:space="preserve">– </w:t>
      </w:r>
      <w:hyperlink r:id="rId23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 xml:space="preserve">Descargar Bibliografía </w:t>
        </w:r>
        <w:r>
          <w:rPr>
            <w:rStyle w:val="EnlacedeInternet"/>
            <w:rFonts w:eastAsia="Arial" w:cs="Arial" w:ascii="Arial" w:hAnsi="Arial"/>
            <w:b/>
            <w:bCs/>
            <w:sz w:val="24"/>
            <w:szCs w:val="24"/>
          </w:rPr>
          <w:t>Paralelos y Meridianos 1</w:t>
        </w:r>
      </w:hyperlink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, </w:t>
      </w:r>
      <w:hyperlink r:id="rId24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 xml:space="preserve">Descargar Bibliografía </w:t>
        </w:r>
        <w:r>
          <w:rPr>
            <w:rStyle w:val="EnlacedeInternet"/>
            <w:rFonts w:eastAsia="Arial" w:cs="Arial" w:ascii="Arial" w:hAnsi="Arial"/>
            <w:b/>
            <w:bCs/>
            <w:sz w:val="24"/>
            <w:szCs w:val="24"/>
          </w:rPr>
          <w:t>Paralelos y Meridianos 2</w:t>
        </w:r>
      </w:hyperlink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 y </w:t>
      </w:r>
      <w:hyperlink r:id="rId25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 xml:space="preserve">Descargar Bibliografía </w:t>
        </w:r>
        <w:r>
          <w:rPr>
            <w:rStyle w:val="EnlacedeInternet"/>
            <w:rFonts w:eastAsia="Arial" w:cs="Arial" w:ascii="Arial" w:hAnsi="Arial"/>
            <w:b/>
            <w:bCs/>
            <w:sz w:val="24"/>
            <w:szCs w:val="24"/>
          </w:rPr>
          <w:t>Geología de la Argentina</w:t>
        </w:r>
      </w:hyperlink>
      <w:r>
        <w:rPr>
          <w:rFonts w:eastAsia="Arial" w:cs="Arial" w:ascii="Arial" w:hAnsi="Arial"/>
          <w:b/>
          <w:color w:val="000000"/>
          <w:sz w:val="24"/>
          <w:szCs w:val="24"/>
        </w:rPr>
        <w:t>.</w:t>
      </w:r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ESI</w:t>
      </w:r>
    </w:p>
    <w:p>
      <w:pPr>
        <w:pStyle w:val="ListParagraph"/>
        <w:numPr>
          <w:ilvl w:val="0"/>
          <w:numId w:val="5"/>
        </w:numPr>
        <w:spacing w:lineRule="auto" w:line="252" w:before="91" w:after="0"/>
        <w:ind w:left="720" w:right="-2" w:hanging="36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Género</w:t>
      </w:r>
    </w:p>
    <w:p>
      <w:pPr>
        <w:pStyle w:val="ListParagraph"/>
        <w:numPr>
          <w:ilvl w:val="0"/>
          <w:numId w:val="5"/>
        </w:numPr>
        <w:spacing w:lineRule="auto" w:line="252"/>
        <w:ind w:left="720" w:right="-2" w:hanging="36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Sexo</w:t>
      </w:r>
    </w:p>
    <w:p>
      <w:pPr>
        <w:pStyle w:val="ListParagraph"/>
        <w:numPr>
          <w:ilvl w:val="0"/>
          <w:numId w:val="5"/>
        </w:numPr>
        <w:spacing w:lineRule="auto" w:line="252"/>
        <w:ind w:left="720" w:right="-2" w:hanging="36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Sexualidad</w:t>
      </w:r>
    </w:p>
    <w:p>
      <w:pPr>
        <w:pStyle w:val="ListParagraph"/>
        <w:numPr>
          <w:ilvl w:val="0"/>
          <w:numId w:val="5"/>
        </w:numPr>
        <w:spacing w:lineRule="auto" w:line="252"/>
        <w:ind w:left="720" w:right="-2" w:hanging="36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Perspectiva</w:t>
      </w:r>
    </w:p>
    <w:p>
      <w:pPr>
        <w:pStyle w:val="ListParagraph"/>
        <w:numPr>
          <w:ilvl w:val="0"/>
          <w:numId w:val="5"/>
        </w:numPr>
        <w:spacing w:lineRule="auto" w:line="252"/>
        <w:ind w:left="720" w:right="-2" w:hanging="36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Identidad</w:t>
      </w:r>
    </w:p>
    <w:p>
      <w:pPr>
        <w:pStyle w:val="Normal"/>
        <w:spacing w:lineRule="auto" w:line="252" w:before="91" w:after="0"/>
        <w:ind w:right="-2" w:hanging="0"/>
        <w:rPr/>
      </w:pPr>
      <w:hyperlink r:id="rId26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Bibliografía: Manual de Salud sexual y reproductiva</w:t>
        </w:r>
      </w:hyperlink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</w:r>
    </w:p>
    <w:p>
      <w:pPr>
        <w:pStyle w:val="ListParagraph"/>
        <w:numPr>
          <w:ilvl w:val="0"/>
          <w:numId w:val="6"/>
        </w:numPr>
        <w:spacing w:lineRule="auto" w:line="252" w:before="91" w:after="0"/>
        <w:ind w:left="720" w:right="-2" w:hanging="3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Legislación – </w:t>
      </w:r>
      <w:hyperlink r:id="rId27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MATEMÁTICAS – </w:t>
      </w:r>
      <w:hyperlink r:id="rId28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PRÁCTICAS DEL LENGUAJE y LITERATURA - </w:t>
      </w:r>
      <w:hyperlink r:id="rId29">
        <w:r>
          <w:rPr>
            <w:rStyle w:val="EnlacedeInternet"/>
            <w:rFonts w:eastAsia="Arial" w:cs="Arial" w:ascii="Arial" w:hAnsi="Arial"/>
            <w:b/>
            <w:sz w:val="24"/>
            <w:szCs w:val="24"/>
          </w:rPr>
          <w:t>Descargar Bibliografía</w:t>
        </w:r>
      </w:hyperlink>
    </w:p>
    <w:p>
      <w:pPr>
        <w:pStyle w:val="Normal"/>
        <w:spacing w:lineRule="auto" w:line="252" w:before="91" w:after="0"/>
        <w:ind w:right="-2" w:hanging="0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30"/>
      <w:footerReference w:type="default" r:id="rId31"/>
      <w:type w:val="nextPage"/>
      <w:pgSz w:w="11906" w:h="16838"/>
      <w:pgMar w:left="1418" w:right="1418" w:gutter="0" w:header="709" w:top="1418" w:footer="709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44764937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29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29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gutterAtTop/>
  <w:defaultTabStop w:val="720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ES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53e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s-AR" w:bidi="ar-SA"/>
    </w:rPr>
  </w:style>
  <w:style w:type="paragraph" w:styleId="Ttulo1" w:customStyle="1">
    <w:name w:val="Heading 1"/>
    <w:basedOn w:val="Normal"/>
    <w:next w:val="Normal"/>
    <w:uiPriority w:val="9"/>
    <w:qFormat/>
    <w:rsid w:val="00ff0ab7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 w:customStyle="1">
    <w:name w:val="Heading 2"/>
    <w:basedOn w:val="Normal"/>
    <w:next w:val="Normal"/>
    <w:uiPriority w:val="9"/>
    <w:semiHidden/>
    <w:unhideWhenUsed/>
    <w:qFormat/>
    <w:rsid w:val="00ff0ab7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 w:customStyle="1">
    <w:name w:val="Heading 3"/>
    <w:basedOn w:val="Normal"/>
    <w:next w:val="Normal"/>
    <w:uiPriority w:val="9"/>
    <w:semiHidden/>
    <w:unhideWhenUsed/>
    <w:qFormat/>
    <w:rsid w:val="00ff0ab7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 w:customStyle="1">
    <w:name w:val="Heading 4"/>
    <w:basedOn w:val="Normal"/>
    <w:next w:val="Normal"/>
    <w:uiPriority w:val="9"/>
    <w:semiHidden/>
    <w:unhideWhenUsed/>
    <w:qFormat/>
    <w:rsid w:val="00ff0ab7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 w:customStyle="1">
    <w:name w:val="Heading 5"/>
    <w:basedOn w:val="Normal"/>
    <w:next w:val="Normal"/>
    <w:uiPriority w:val="9"/>
    <w:semiHidden/>
    <w:unhideWhenUsed/>
    <w:qFormat/>
    <w:rsid w:val="00ff0ab7"/>
    <w:pPr>
      <w:keepNext w:val="true"/>
      <w:keepLines/>
      <w:spacing w:before="220" w:after="40"/>
      <w:outlineLvl w:val="4"/>
    </w:pPr>
    <w:rPr>
      <w:b/>
    </w:rPr>
  </w:style>
  <w:style w:type="paragraph" w:styleId="Ttulo6" w:customStyle="1">
    <w:name w:val="Heading 6"/>
    <w:basedOn w:val="Normal"/>
    <w:next w:val="Normal"/>
    <w:uiPriority w:val="9"/>
    <w:semiHidden/>
    <w:unhideWhenUsed/>
    <w:qFormat/>
    <w:rsid w:val="00ff0ab7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uiPriority w:val="1"/>
    <w:qFormat/>
    <w:rsid w:val="007953e6"/>
    <w:rPr>
      <w:rFonts w:ascii="Times New Roman" w:hAnsi="Times New Roman" w:eastAsia="Times New Roman" w:cs="Times New Roman"/>
      <w:sz w:val="24"/>
      <w:szCs w:val="24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a62b2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62b22"/>
    <w:rPr>
      <w:color w:val="605E5C"/>
      <w:shd w:fill="E1DFDD" w:val="clear"/>
    </w:rPr>
  </w:style>
  <w:style w:type="character" w:styleId="EnlacedeInternetvisitado" w:customStyle="1">
    <w:name w:val="Enlace de Internet visitado"/>
    <w:basedOn w:val="DefaultParagraphFont"/>
    <w:uiPriority w:val="99"/>
    <w:semiHidden/>
    <w:unhideWhenUsed/>
    <w:rsid w:val="00f26d5c"/>
    <w:rPr>
      <w:color w:val="954F72" w:themeColor="followedHyperlink"/>
      <w:u w:val="single"/>
    </w:rPr>
  </w:style>
  <w:style w:type="character" w:styleId="EncabezadoCar" w:customStyle="1">
    <w:name w:val="Encabezado Car"/>
    <w:basedOn w:val="DefaultParagraphFont"/>
    <w:uiPriority w:val="99"/>
    <w:semiHidden/>
    <w:qFormat/>
    <w:rsid w:val="005019d6"/>
    <w:rPr/>
  </w:style>
  <w:style w:type="character" w:styleId="PiedepginaCar" w:customStyle="1">
    <w:name w:val="Pie de página Car"/>
    <w:basedOn w:val="DefaultParagraphFont"/>
    <w:uiPriority w:val="99"/>
    <w:qFormat/>
    <w:rsid w:val="005019d6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7953e6"/>
    <w:pPr/>
    <w:rPr>
      <w:sz w:val="24"/>
      <w:szCs w:val="24"/>
    </w:rPr>
  </w:style>
  <w:style w:type="paragraph" w:styleId="Lista">
    <w:name w:val="List"/>
    <w:basedOn w:val="Cuerpodetexto"/>
    <w:rsid w:val="00c116a8"/>
    <w:pPr/>
    <w:rPr>
      <w:rFonts w:cs="Lucida Sans"/>
    </w:rPr>
  </w:style>
  <w:style w:type="paragraph" w:styleId="Leyenda" w:customStyle="1">
    <w:name w:val="Caption"/>
    <w:basedOn w:val="Normal"/>
    <w:qFormat/>
    <w:rsid w:val="00c116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c116a8"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uiPriority w:val="10"/>
    <w:qFormat/>
    <w:rsid w:val="00ff0ab7"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7953e6"/>
    <w:pPr>
      <w:ind w:left="939" w:hanging="361"/>
    </w:pPr>
    <w:rPr/>
  </w:style>
  <w:style w:type="paragraph" w:styleId="Subttulo">
    <w:name w:val="Subtitle"/>
    <w:basedOn w:val="Normal"/>
    <w:next w:val="Normal"/>
    <w:uiPriority w:val="11"/>
    <w:qFormat/>
    <w:rsid w:val="00ff0ab7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 w:customStyle="1">
    <w:name w:val="Cabecera y pie"/>
    <w:basedOn w:val="Normal"/>
    <w:qFormat/>
    <w:rsid w:val="00c116a8"/>
    <w:pPr/>
    <w:rPr/>
  </w:style>
  <w:style w:type="paragraph" w:styleId="Cabecera" w:customStyle="1">
    <w:name w:val="Header"/>
    <w:basedOn w:val="Normal"/>
    <w:link w:val="EncabezadoCar"/>
    <w:uiPriority w:val="99"/>
    <w:semiHidden/>
    <w:unhideWhenUsed/>
    <w:rsid w:val="005019d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 w:customStyle="1">
    <w:name w:val="Footer"/>
    <w:basedOn w:val="Normal"/>
    <w:link w:val="PiedepginaCar"/>
    <w:uiPriority w:val="99"/>
    <w:unhideWhenUsed/>
    <w:rsid w:val="005019d6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f0ab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b.gba.gov.ar/site/documentos/institutos/inscripcion/Politica-y-Ciudadania-5-Santillana.pdf" TargetMode="External"/><Relationship Id="rId3" Type="http://schemas.openxmlformats.org/officeDocument/2006/relationships/hyperlink" Target="http://www.spb.gba.gov.ar/site/documentos/institutos/inscripcion/Constitucion_Nacional_Argentina.pdf" TargetMode="External"/><Relationship Id="rId4" Type="http://schemas.openxmlformats.org/officeDocument/2006/relationships/hyperlink" Target="http://www.spb.gba.gov.ar/site/documentos/institutos/inscripcion/Derecho_Ley_Justicia_y_D.D.H.H..pdf" TargetMode="External"/><Relationship Id="rId5" Type="http://schemas.openxmlformats.org/officeDocument/2006/relationships/hyperlink" Target="http://www.spb.gba.gov.ar/site/documentos/institutos/inscripcion/Politica-y-Ciudadania-5-Santillana.pdf" TargetMode="External"/><Relationship Id="rId6" Type="http://schemas.openxmlformats.org/officeDocument/2006/relationships/hyperlink" Target="http://www.spb.gba.gov.ar/site/documentos/institutos/inscripcion/Politica-y-Ciudadania-5-Santillana.pdf" TargetMode="External"/><Relationship Id="rId7" Type="http://schemas.openxmlformats.org/officeDocument/2006/relationships/hyperlink" Target="http://www.spb.gba.gov.ar/site/documentos/institutos/inscripcion/Politica-y-Ciudadania-5-Santillana.pdf" TargetMode="External"/><Relationship Id="rId8" Type="http://schemas.openxmlformats.org/officeDocument/2006/relationships/hyperlink" Target="http://www.spb.gba.gov.ar/site/documentos/institutos/inscripcion/Historia_Argentina_Fines.pdf" TargetMode="External"/><Relationship Id="rId9" Type="http://schemas.openxmlformats.org/officeDocument/2006/relationships/hyperlink" Target="http://www.spb.gba.gov.ar/site/documentos/institutos/inscripcion/Jose_de_San_Martin_en_el_Proceso_de_la_Independencia.pdf" TargetMode="External"/><Relationship Id="rId10" Type="http://schemas.openxmlformats.org/officeDocument/2006/relationships/hyperlink" Target="http://www.spb.gba.gov.ar/site/documentos/institutos/inscripcion/Breve_Historia_de_la_Republica_Argentina-JoseL.Romero.pdf" TargetMode="External"/><Relationship Id="rId11" Type="http://schemas.openxmlformats.org/officeDocument/2006/relationships/hyperlink" Target="http://www.spb.gba.gov.ar/site/documentos/institutos/inscripcion/De_la_Constitucion_a_la_formacion_del_Estado.pdf" TargetMode="External"/><Relationship Id="rId12" Type="http://schemas.openxmlformats.org/officeDocument/2006/relationships/hyperlink" Target="http://www.spb.gba.gov.ar/site/documentos/institutos/inscripcion/Breve_Historia_de_la_Republica_Argentina-JoseL.Romero.pdf" TargetMode="External"/><Relationship Id="rId13" Type="http://schemas.openxmlformats.org/officeDocument/2006/relationships/hyperlink" Target="http://www.spb.gba.gov.ar/site/documentos/institutos/inscripcion/Breve_Historia_de_la_Republica_Argentina-JoseL.Romero.pdf" TargetMode="External"/><Relationship Id="rId14" Type="http://schemas.openxmlformats.org/officeDocument/2006/relationships/hyperlink" Target="http://www.spb.gba.gov.ar/site/documentos/institutos/inscripcion/Politica-y-Ciudadania-5-Santillana.pdf" TargetMode="External"/><Relationship Id="rId15" Type="http://schemas.openxmlformats.org/officeDocument/2006/relationships/hyperlink" Target="http://www.spb.gba.gov.ar/site/documentos/institutos/inscripcion/Breve_Historia_de_la_Republica_Argentina-JoseL.Romero.pdf" TargetMode="External"/><Relationship Id="rId16" Type="http://schemas.openxmlformats.org/officeDocument/2006/relationships/hyperlink" Target="http://www.spb.gba.gov.ar/site/documentos/institutos/inscripcion/Sistema_de_la_Ventania.pdf" TargetMode="External"/><Relationship Id="rId17" Type="http://schemas.openxmlformats.org/officeDocument/2006/relationships/hyperlink" Target="http://www.spb.gba.gov.ar/site/documentos/institutos/inscripcion/Sistema_de_Tandilia.pdf" TargetMode="External"/><Relationship Id="rId18" Type="http://schemas.openxmlformats.org/officeDocument/2006/relationships/hyperlink" Target="http://www.spb.gba.gov.ar/site/documentos/institutos/inscripcion/Sistema_de_Famatina.pdf" TargetMode="External"/><Relationship Id="rId19" Type="http://schemas.openxmlformats.org/officeDocument/2006/relationships/hyperlink" Target="http://www.spb.gba.gov.ar/site/documentos/institutos/inscripcion/Sistema_de_las_Mahuidas_1.pdf" TargetMode="External"/><Relationship Id="rId20" Type="http://schemas.openxmlformats.org/officeDocument/2006/relationships/hyperlink" Target="http://www.spb.gba.gov.ar/site/documentos/institutos/inscripcion/Sistema_de_las_Mahuidas_2.pdf" TargetMode="External"/><Relationship Id="rId21" Type="http://schemas.openxmlformats.org/officeDocument/2006/relationships/hyperlink" Target="http://www.spb.gba.gov.ar/site/documentos/institutos/inscripcion/Sistema_de_Calamuchita.pdf" TargetMode="External"/><Relationship Id="rId22" Type="http://schemas.openxmlformats.org/officeDocument/2006/relationships/hyperlink" Target="http://www.spb.gba.gov.ar/site/documentos/institutos/inscripcion/Sistema_de_Punilla.pdf" TargetMode="External"/><Relationship Id="rId23" Type="http://schemas.openxmlformats.org/officeDocument/2006/relationships/hyperlink" Target="http://www.spb.gba.gov.ar/site/documentos/institutos/inscripcion/Paralelos_Meridianos_1.pdf" TargetMode="External"/><Relationship Id="rId24" Type="http://schemas.openxmlformats.org/officeDocument/2006/relationships/hyperlink" Target="http://www.spb.gba.gov.ar/site/documentos/institutos/inscripcion/Paralelos_Meridianos_2.pdf" TargetMode="External"/><Relationship Id="rId25" Type="http://schemas.openxmlformats.org/officeDocument/2006/relationships/hyperlink" Target="http://www.spb.gba.gov.ar/site/documentos/institutos/inscripcion/Geologia_de_la_Argentina.pdf" TargetMode="External"/><Relationship Id="rId26" Type="http://schemas.openxmlformats.org/officeDocument/2006/relationships/hyperlink" Target="http://www.spb.gba.gov.ar/site/documentos/institutos/inscripcion/Manual_en_salud_sexual_y_reproductiva_ESI.pdf" TargetMode="External"/><Relationship Id="rId27" Type="http://schemas.openxmlformats.org/officeDocument/2006/relationships/hyperlink" Target="http://www.spb.gba.gov.ar/site/documentos/institutos/inscripcion/Ley_de_Educaci&#243;n_Sexual_Integral_26150.pdf" TargetMode="External"/><Relationship Id="rId28" Type="http://schemas.openxmlformats.org/officeDocument/2006/relationships/hyperlink" Target="http://www.spb.gba.gov.ar/site/documentos/institutos/inscripcion/Matematicas.pdf" TargetMode="External"/><Relationship Id="rId29" Type="http://schemas.openxmlformats.org/officeDocument/2006/relationships/hyperlink" Target="http://www.spb.gba.gov.ar/site/documentos/institutos/inscripcion/Lengua_y_Literatura.pdf" TargetMode="Externa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<Relationship Id="rId36" Type="http://schemas.openxmlformats.org/officeDocument/2006/relationships/customXml" Target="../customXml/item1.xml"/><Relationship Id="rId3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bVav6Pr6ojAoFOqSrUF4GtokNw==">CgMxLjA4AHIhMXpJajZILUo0NmpDRFZjODRpTWNxMHNZNzQ4NUFxZEdF</go:docsCustomData>
</go:gDocsCustomXmlDataStorage>
</file>

<file path=customXml/itemProps1.xml><?xml version="1.0" encoding="utf-8"?>
<ds:datastoreItem xmlns:ds="http://schemas.openxmlformats.org/officeDocument/2006/customXml" ds:itemID="{FA249DB4-110D-487D-B757-BF8F31446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LibreOffice/7.3.5.2$Windows_X86_64 LibreOffice_project/184fe81b8c8c30d8b5082578aee2fed2ea847c01</Application>
  <AppVersion>15.0000</AppVersion>
  <Pages>3</Pages>
  <Words>412</Words>
  <Characters>2630</Characters>
  <CharactersWithSpaces>2994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2024-04-26T17:40:00Z</dcterms:created>
  <dc:creator>WALTER</dc:creator>
  <dc:description/>
  <dc:language>es-AR</dc:language>
  <cp:lastModifiedBy/>
  <cp:lastPrinted>2024-04-26T17:24:00Z</cp:lastPrinted>
  <dcterms:modified xsi:type="dcterms:W3CDTF">2025-04-04T13:02:03Z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